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外审完成后给平台给作者一次返修邮件正文内容：</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drawing>
          <wp:inline distT="0" distB="0" distL="114300" distR="114300">
            <wp:extent cx="6562725" cy="5153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562725" cy="5153025"/>
                    </a:xfrm>
                    <a:prstGeom prst="rect">
                      <a:avLst/>
                    </a:prstGeom>
                    <a:noFill/>
                    <a:ln>
                      <a:noFill/>
                    </a:ln>
                  </pic:spPr>
                </pic:pic>
              </a:graphicData>
            </a:graphic>
          </wp:inline>
        </w:drawing>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Ref.:  Ms. No. NRR-D-20-</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Manuscript Title</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Neural Regeneration Research</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Dear %TITLE% %LAST_NAME%,</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Thank you for submitting to Neural Regeneration Research. Your manuscript will be considered to be accepted after your revision.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For your guidance, reviewers' comments are appended below.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If you decide to revise the work, please submit a list of changes or a rebuttal against each point which is being raised when you submit the revised manuscript.</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According to reviewers' comments, the quality of the manuscript in terms of language needs to be checked by professional proof reader or native English speaker, so you are invited to make further revision concerning the English usage and grammar. (选择性发送)</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Your revision is due by %DATE_REVISION_DUE%. If we do not hear from you within this period, we will consider it your non-desire to continue the article with us. Please also note that submission of revised article does not guarantee its final acceptance by the journal.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To submit a revision and copyright agreement, go to https://www.editorialmanager.com/nrr/ and log in as an Author.  You will see a menu item call Submission Needing Revision.  You will find your submission record there.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Yours sincerely</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The editorial office</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Neural Regeneration Research</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Website: http://www.nrronline.org/</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Email: szb@nrren.org</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Reviewers' comments:</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Reviewer #1: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Reviewer #2: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Reviewer #3: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%ATTACH_FOR_AUTHOR_DEEP_LINK_INSTRUCTIONS%</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%ATTACH_FOR_AUTHOR_DEEP_LINK%</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附件内容</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Reply to the reviewers’ comments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Reviewer #1：</w:t>
      </w:r>
    </w:p>
    <w:tbl>
      <w:tblPr>
        <w:tblStyle w:val="5"/>
        <w:tblW w:w="1332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2"/>
        <w:gridCol w:w="5220"/>
        <w:gridCol w:w="452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1312"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Reviewer Number</w:t>
            </w:r>
          </w:p>
        </w:tc>
        <w:tc>
          <w:tcPr>
            <w:tcW w:w="5220"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Original comments of the reviewer </w:t>
            </w:r>
          </w:p>
        </w:tc>
        <w:tc>
          <w:tcPr>
            <w:tcW w:w="4525"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 xml:space="preserve">Reply by the author(s) </w:t>
            </w: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2268"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Changes done on page number and line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4" w:hRule="atLeast"/>
        </w:trPr>
        <w:tc>
          <w:tcPr>
            <w:tcW w:w="1312"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5220"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4525"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2268"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trPr>
        <w:tc>
          <w:tcPr>
            <w:tcW w:w="1312"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5220"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4525"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2268"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1312"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5220"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bookmarkStart w:id="0" w:name="_GoBack"/>
            <w:bookmarkEnd w:id="0"/>
          </w:p>
        </w:tc>
        <w:tc>
          <w:tcPr>
            <w:tcW w:w="4525"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2268"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1312"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5220"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4525"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2268"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trPr>
        <w:tc>
          <w:tcPr>
            <w:tcW w:w="1312"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5220"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4525"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c>
          <w:tcPr>
            <w:tcW w:w="2268" w:type="dxa"/>
          </w:tcPr>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tc>
      </w:tr>
    </w:tbl>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left"/>
        <w:rPr>
          <w:rFonts w:hint="default" w:ascii="Arial" w:hAnsi="Arial" w:eastAsia="宋体" w:cs="Arial"/>
          <w:b/>
          <w:i w:val="0"/>
          <w:caps w:val="0"/>
          <w:color w:val="110458"/>
          <w:spacing w:val="0"/>
          <w:kern w:val="0"/>
          <w:sz w:val="21"/>
          <w:szCs w:val="21"/>
          <w:lang w:val="en-US" w:eastAsia="zh-CN" w:bidi="ar"/>
        </w:rPr>
      </w:pPr>
      <w:r>
        <w:rPr>
          <w:rFonts w:hint="default" w:ascii="Arial" w:hAnsi="Arial" w:eastAsia="宋体" w:cs="Arial"/>
          <w:b/>
          <w:i w:val="0"/>
          <w:caps w:val="0"/>
          <w:color w:val="110458"/>
          <w:spacing w:val="0"/>
          <w:kern w:val="0"/>
          <w:sz w:val="21"/>
          <w:szCs w:val="21"/>
          <w:lang w:val="en-US" w:eastAsia="zh-CN" w:bidi="ar"/>
        </w:rPr>
        <w:t>Sending arevised manuscript </w:t>
      </w:r>
      <w:r>
        <w:rPr>
          <w:rFonts w:hint="default" w:ascii="Arial" w:hAnsi="Arial" w:eastAsia="宋体" w:cs="Arial"/>
          <w:b/>
          <w:i w:val="0"/>
          <w:caps w:val="0"/>
          <w:color w:val="110458"/>
          <w:spacing w:val="0"/>
          <w:kern w:val="0"/>
          <w:sz w:val="21"/>
          <w:szCs w:val="21"/>
          <w:lang w:val="en-US" w:eastAsia="zh-CN" w:bidi="ar"/>
        </w:rPr>
        <w:fldChar w:fldCharType="begin"/>
      </w:r>
      <w:r>
        <w:rPr>
          <w:rFonts w:hint="default" w:ascii="Arial" w:hAnsi="Arial" w:eastAsia="宋体" w:cs="Arial"/>
          <w:b/>
          <w:i w:val="0"/>
          <w:caps w:val="0"/>
          <w:color w:val="110458"/>
          <w:spacing w:val="0"/>
          <w:kern w:val="0"/>
          <w:sz w:val="21"/>
          <w:szCs w:val="21"/>
          <w:lang w:val="en-US" w:eastAsia="zh-CN" w:bidi="ar"/>
        </w:rPr>
        <w:instrText xml:space="preserve"> HYPERLINK "http://www.nrronline.org/contributors.asp" \l "srm" </w:instrText>
      </w:r>
      <w:r>
        <w:rPr>
          <w:rFonts w:hint="default" w:ascii="Arial" w:hAnsi="Arial" w:eastAsia="宋体" w:cs="Arial"/>
          <w:b/>
          <w:i w:val="0"/>
          <w:caps w:val="0"/>
          <w:color w:val="110458"/>
          <w:spacing w:val="0"/>
          <w:kern w:val="0"/>
          <w:sz w:val="21"/>
          <w:szCs w:val="21"/>
          <w:lang w:val="en-US" w:eastAsia="zh-CN" w:bidi="ar"/>
        </w:rPr>
        <w:fldChar w:fldCharType="separate"/>
      </w:r>
      <w:r>
        <w:rPr>
          <w:rFonts w:hint="default" w:ascii="Arial" w:hAnsi="Arial" w:eastAsia="宋体" w:cs="Arial"/>
          <w:b/>
          <w:i w:val="0"/>
          <w:caps w:val="0"/>
          <w:color w:val="110458"/>
          <w:spacing w:val="0"/>
          <w:kern w:val="0"/>
          <w:sz w:val="21"/>
          <w:szCs w:val="21"/>
          <w:lang w:val="en-US" w:eastAsia="zh-CN" w:bidi="ar"/>
        </w:rPr>
        <w:t>:www.nrronline.org/contributors.asp#srm</w:t>
      </w:r>
      <w:r>
        <w:rPr>
          <w:rFonts w:hint="default" w:ascii="Arial" w:hAnsi="Arial" w:eastAsia="宋体" w:cs="Arial"/>
          <w:b/>
          <w:i w:val="0"/>
          <w:caps w:val="0"/>
          <w:color w:val="110458"/>
          <w:spacing w:val="0"/>
          <w:kern w:val="0"/>
          <w:sz w:val="21"/>
          <w:szCs w:val="21"/>
          <w:lang w:val="en-US" w:eastAsia="zh-CN" w:bidi="ar"/>
        </w:rPr>
        <w:fldChar w:fldCharType="end"/>
      </w:r>
      <w:r>
        <w:rPr>
          <w:rFonts w:hint="default" w:ascii="Arial" w:hAnsi="Arial" w:eastAsia="宋体" w:cs="Arial"/>
          <w:b/>
          <w:i w:val="0"/>
          <w:caps w:val="0"/>
          <w:color w:val="110458"/>
          <w:spacing w:val="0"/>
          <w:kern w:val="0"/>
          <w:sz w:val="21"/>
          <w:szCs w:val="21"/>
          <w:lang w:val="en-US" w:eastAsia="zh-CN" w:bidi="ar"/>
        </w:rPr>
        <w:t> </w:t>
      </w:r>
    </w:p>
    <w:p>
      <w:pPr>
        <w:spacing w:line="360" w:lineRule="auto"/>
        <w:rPr>
          <w:rFonts w:hint="eastAsia"/>
          <w:b/>
          <w:lang w:val="en-US" w:eastAsia="zh-CN"/>
        </w:rPr>
      </w:pPr>
      <w:r>
        <w:rPr>
          <w:rFonts w:hint="eastAsia"/>
          <w:b/>
        </w:rPr>
        <w:t>《中国神经再生研究（英文版）》（NRR）杂志作者</w:t>
      </w:r>
      <w:r>
        <w:rPr>
          <w:rFonts w:hint="eastAsia"/>
          <w:b/>
          <w:lang w:val="en-US" w:eastAsia="zh-CN"/>
        </w:rPr>
        <w:t>文章首次</w:t>
      </w:r>
      <w:r>
        <w:rPr>
          <w:rFonts w:hint="eastAsia"/>
          <w:b/>
        </w:rPr>
        <w:t>返修落实外审专家意见</w:t>
      </w:r>
      <w:r>
        <w:rPr>
          <w:rFonts w:hint="eastAsia"/>
          <w:b/>
          <w:lang w:val="en-US" w:eastAsia="zh-CN"/>
        </w:rPr>
        <w:t xml:space="preserve"> </w:t>
      </w:r>
    </w:p>
    <w:p>
      <w:pPr>
        <w:spacing w:line="360" w:lineRule="auto"/>
      </w:pPr>
      <w:r>
        <w:rPr>
          <w:rFonts w:hint="eastAsia"/>
        </w:rPr>
        <w:t xml:space="preserve">尊敬的***作者：您好！ </w:t>
      </w:r>
    </w:p>
    <w:p>
      <w:pPr>
        <w:spacing w:line="360" w:lineRule="auto"/>
      </w:pPr>
      <w:r>
        <w:rPr>
          <w:rFonts w:hint="eastAsia"/>
        </w:rPr>
        <w:t>您的稿件编号：</w:t>
      </w:r>
    </w:p>
    <w:p>
      <w:pPr>
        <w:spacing w:line="360" w:lineRule="auto"/>
      </w:pPr>
      <w:r>
        <w:rPr>
          <w:rFonts w:hint="eastAsia"/>
        </w:rPr>
        <w:t>文题：</w:t>
      </w:r>
    </w:p>
    <w:p>
      <w:pPr>
        <w:numPr>
          <w:ilvl w:val="0"/>
          <w:numId w:val="1"/>
        </w:numPr>
        <w:spacing w:line="360" w:lineRule="auto"/>
        <w:ind w:left="420" w:leftChars="0" w:hanging="420" w:firstLineChars="0"/>
      </w:pPr>
      <w:r>
        <w:rPr>
          <w:rFonts w:hint="eastAsia"/>
        </w:rPr>
        <w:t>十分感谢您对《中国神经再生研究（英文版）》杂志的信任，感谢您向本刊投稿。</w:t>
      </w:r>
    </w:p>
    <w:p>
      <w:pPr>
        <w:numPr>
          <w:ilvl w:val="0"/>
          <w:numId w:val="1"/>
        </w:numPr>
        <w:spacing w:line="360" w:lineRule="auto"/>
        <w:ind w:left="420" w:leftChars="0" w:hanging="420" w:firstLineChars="0"/>
      </w:pPr>
      <w:r>
        <w:rPr>
          <w:rFonts w:hint="eastAsia"/>
        </w:rPr>
        <w:t>本刊外审过程中有6-8位小同行专家参与审稿，我们将其中</w:t>
      </w:r>
      <w:r>
        <w:rPr>
          <w:rFonts w:hint="eastAsia"/>
          <w:lang w:val="en-US" w:eastAsia="zh-CN"/>
        </w:rPr>
        <w:t>有效</w:t>
      </w:r>
      <w:r>
        <w:rPr>
          <w:rFonts w:hint="eastAsia"/>
        </w:rPr>
        <w:t>专家</w:t>
      </w:r>
      <w:r>
        <w:rPr>
          <w:rFonts w:hint="eastAsia"/>
          <w:lang w:val="en-US" w:eastAsia="zh-CN"/>
        </w:rPr>
        <w:t>审稿意</w:t>
      </w:r>
      <w:r>
        <w:rPr>
          <w:rFonts w:hint="eastAsia"/>
        </w:rPr>
        <w:t>见发给您。</w:t>
      </w:r>
    </w:p>
    <w:p>
      <w:pPr>
        <w:numPr>
          <w:ilvl w:val="0"/>
          <w:numId w:val="1"/>
        </w:numPr>
        <w:spacing w:line="360" w:lineRule="auto"/>
        <w:ind w:left="420" w:leftChars="0" w:hanging="420" w:firstLineChars="0"/>
      </w:pPr>
      <w:r>
        <w:rPr>
          <w:rFonts w:hint="eastAsia"/>
        </w:rPr>
        <w:t>您应针对专家意见“点对点”一一回复，详细修改</w:t>
      </w:r>
      <w:r>
        <w:rPr>
          <w:rFonts w:hint="eastAsia"/>
          <w:lang w:eastAsia="zh-CN"/>
        </w:rPr>
        <w:t>。</w:t>
      </w:r>
    </w:p>
    <w:p>
      <w:pPr>
        <w:numPr>
          <w:ilvl w:val="0"/>
          <w:numId w:val="0"/>
        </w:numPr>
        <w:spacing w:line="360" w:lineRule="auto"/>
        <w:ind w:leftChars="0"/>
        <w:rPr>
          <w:rFonts w:hint="eastAsia"/>
          <w:lang w:val="en-US" w:eastAsia="zh-CN"/>
        </w:rPr>
      </w:pPr>
      <w:r>
        <w:rPr>
          <w:rFonts w:hint="eastAsia"/>
          <w:lang w:eastAsia="zh-CN"/>
        </w:rPr>
        <w:t>（</w:t>
      </w:r>
      <w:r>
        <w:rPr>
          <w:rFonts w:hint="eastAsia"/>
          <w:lang w:val="en-US" w:eastAsia="zh-CN"/>
        </w:rPr>
        <w:t>1</w:t>
      </w:r>
      <w:r>
        <w:rPr>
          <w:rFonts w:hint="eastAsia"/>
          <w:lang w:eastAsia="zh-CN"/>
        </w:rPr>
        <w:t>）</w:t>
      </w:r>
      <w:r>
        <w:rPr>
          <w:rFonts w:hint="eastAsia"/>
        </w:rPr>
        <w:t>同意专家意见请说明如何修改的，</w:t>
      </w:r>
      <w:r>
        <w:rPr>
          <w:rFonts w:hint="eastAsia"/>
          <w:lang w:val="en-US" w:eastAsia="zh-CN"/>
        </w:rPr>
        <w:t>并在回修单上标注修改处为XX页XX处；；</w:t>
      </w:r>
    </w:p>
    <w:p>
      <w:pPr>
        <w:numPr>
          <w:ilvl w:val="0"/>
          <w:numId w:val="0"/>
        </w:numPr>
        <w:spacing w:line="360" w:lineRule="auto"/>
        <w:ind w:leftChars="0"/>
      </w:pPr>
      <w:r>
        <w:rPr>
          <w:rFonts w:hint="eastAsia"/>
          <w:lang w:eastAsia="zh-CN"/>
        </w:rPr>
        <w:t>（</w:t>
      </w:r>
      <w:r>
        <w:rPr>
          <w:rFonts w:hint="eastAsia"/>
          <w:lang w:val="en-US" w:eastAsia="zh-CN"/>
        </w:rPr>
        <w:t>2</w:t>
      </w:r>
      <w:r>
        <w:rPr>
          <w:rFonts w:hint="eastAsia"/>
          <w:lang w:eastAsia="zh-CN"/>
        </w:rPr>
        <w:t>）</w:t>
      </w:r>
      <w:r>
        <w:rPr>
          <w:rFonts w:hint="eastAsia"/>
        </w:rPr>
        <w:t>不同意专家意见应给出充分的理由</w:t>
      </w:r>
      <w:r>
        <w:rPr>
          <w:rFonts w:hint="eastAsia"/>
          <w:lang w:val="en-US" w:eastAsia="zh-CN"/>
        </w:rPr>
        <w:t>说明</w:t>
      </w:r>
      <w:r>
        <w:rPr>
          <w:rFonts w:hint="eastAsia"/>
        </w:rPr>
        <w:t>，修改后文章经专家再审后决定您的稿件是否被采用。</w:t>
      </w:r>
    </w:p>
    <w:p>
      <w:pPr>
        <w:numPr>
          <w:ilvl w:val="0"/>
          <w:numId w:val="0"/>
        </w:numPr>
        <w:spacing w:line="360" w:lineRule="auto"/>
        <w:ind w:leftChars="0"/>
      </w:pPr>
      <w:r>
        <w:rPr>
          <w:rFonts w:hint="eastAsia"/>
          <w:lang w:eastAsia="zh-CN"/>
        </w:rPr>
        <w:t>（</w:t>
      </w:r>
      <w:r>
        <w:rPr>
          <w:rFonts w:hint="eastAsia"/>
          <w:lang w:val="en-US" w:eastAsia="zh-CN"/>
        </w:rPr>
        <w:t>3</w:t>
      </w:r>
      <w:r>
        <w:rPr>
          <w:rFonts w:hint="eastAsia"/>
          <w:lang w:eastAsia="zh-CN"/>
        </w:rPr>
        <w:t>）</w:t>
      </w:r>
      <w:r>
        <w:rPr>
          <w:rFonts w:hint="eastAsia"/>
        </w:rPr>
        <w:t>在文中</w:t>
      </w:r>
      <w:r>
        <w:rPr>
          <w:rFonts w:hint="eastAsia"/>
          <w:lang w:val="en-US" w:eastAsia="zh-CN"/>
        </w:rPr>
        <w:t>说明:</w:t>
      </w:r>
      <w:r>
        <w:rPr>
          <w:rFonts w:hint="eastAsia"/>
        </w:rPr>
        <w:t>修改部分</w:t>
      </w:r>
      <w:r>
        <w:rPr>
          <w:rFonts w:hint="eastAsia"/>
          <w:lang w:val="en-US" w:eastAsia="zh-CN"/>
        </w:rPr>
        <w:t>的单词要</w:t>
      </w:r>
      <w:r>
        <w:rPr>
          <w:rFonts w:hint="eastAsia"/>
        </w:rPr>
        <w:t>加下划线，指明所更改的内容及所在段落。</w:t>
      </w:r>
    </w:p>
    <w:p>
      <w:pPr>
        <w:numPr>
          <w:ilvl w:val="0"/>
          <w:numId w:val="1"/>
        </w:numPr>
        <w:spacing w:line="360" w:lineRule="auto"/>
        <w:ind w:left="420" w:leftChars="0" w:hanging="420" w:firstLineChars="0"/>
      </w:pPr>
      <w:r>
        <w:rPr>
          <w:rFonts w:hint="eastAsia"/>
        </w:rPr>
        <w:t>专家审稿内容见附件。</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r>
        <w:rPr>
          <w:rFonts w:hint="eastAsia"/>
          <w:b/>
        </w:rPr>
        <w:t>《中国神经再生研究（英文版）》(NRR)杂志作者首次返修及修改后稿件（1修稿件）</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1965"/>
        <w:gridCol w:w="1749"/>
        <w:gridCol w:w="2188"/>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346" w:type="dxa"/>
            <w:gridSpan w:val="2"/>
            <w:tcBorders>
              <w:top w:val="single" w:color="auto" w:sz="2" w:space="0"/>
              <w:left w:val="single" w:color="auto" w:sz="2" w:space="0"/>
              <w:bottom w:val="single" w:color="auto" w:sz="4" w:space="0"/>
              <w:right w:val="single" w:color="auto" w:sz="4" w:space="0"/>
            </w:tcBorders>
          </w:tcPr>
          <w:p>
            <w:pPr>
              <w:jc w:val="left"/>
              <w:rPr>
                <w:b/>
                <w:szCs w:val="21"/>
              </w:rPr>
            </w:pPr>
            <w:r>
              <w:rPr>
                <w:rFonts w:hint="eastAsia"/>
                <w:b/>
                <w:kern w:val="0"/>
              </w:rPr>
              <w:t>作者：</w:t>
            </w:r>
          </w:p>
        </w:tc>
        <w:tc>
          <w:tcPr>
            <w:tcW w:w="6293" w:type="dxa"/>
            <w:gridSpan w:val="3"/>
            <w:tcBorders>
              <w:top w:val="single" w:color="auto" w:sz="2" w:space="0"/>
              <w:left w:val="single" w:color="auto" w:sz="2" w:space="0"/>
              <w:bottom w:val="single" w:color="auto" w:sz="4" w:space="0"/>
              <w:right w:val="single" w:color="auto" w:sz="4" w:space="0"/>
            </w:tcBorders>
          </w:tcPr>
          <w:p>
            <w:pPr>
              <w:jc w:val="left"/>
              <w:rPr>
                <w:b/>
                <w:szCs w:val="21"/>
              </w:rPr>
            </w:pPr>
            <w:r>
              <w:rPr>
                <w:rFonts w:hint="eastAsia"/>
                <w:b/>
                <w:szCs w:val="21"/>
              </w:rPr>
              <w:t>稿号：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639" w:type="dxa"/>
            <w:gridSpan w:val="5"/>
            <w:tcBorders>
              <w:top w:val="single" w:color="auto" w:sz="4" w:space="0"/>
              <w:left w:val="single" w:color="auto" w:sz="2" w:space="0"/>
              <w:bottom w:val="single" w:color="auto" w:sz="4" w:space="0"/>
              <w:right w:val="single" w:color="auto" w:sz="4" w:space="0"/>
            </w:tcBorders>
          </w:tcPr>
          <w:p>
            <w:pPr>
              <w:jc w:val="left"/>
              <w:rPr>
                <w:b/>
                <w:kern w:val="0"/>
              </w:rPr>
            </w:pPr>
            <w:r>
              <w:rPr>
                <w:rFonts w:hint="eastAsia"/>
                <w:b/>
                <w:kern w:val="0"/>
              </w:rPr>
              <w:t>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0639" w:type="dxa"/>
            <w:gridSpan w:val="5"/>
            <w:tcBorders>
              <w:top w:val="single" w:color="auto" w:sz="4" w:space="0"/>
              <w:left w:val="single" w:color="auto" w:sz="2" w:space="0"/>
              <w:bottom w:val="single" w:color="auto" w:sz="2" w:space="0"/>
              <w:right w:val="single" w:color="auto" w:sz="4" w:space="0"/>
            </w:tcBorders>
          </w:tcPr>
          <w:p>
            <w:pPr>
              <w:jc w:val="left"/>
              <w:rPr>
                <w:b/>
                <w:kern w:val="0"/>
              </w:rPr>
            </w:pPr>
            <w:r>
              <w:rPr>
                <w:rFonts w:hint="eastAsia"/>
                <w:b/>
                <w:kern w:val="0"/>
              </w:rPr>
              <w:t>审稿专家意见1：</w:t>
            </w:r>
          </w:p>
          <w:p>
            <w:pPr>
              <w:jc w:val="left"/>
              <w:rPr>
                <w:b/>
                <w:kern w:val="0"/>
              </w:rPr>
            </w:pPr>
          </w:p>
          <w:p>
            <w:pPr>
              <w:jc w:val="left"/>
              <w:rPr>
                <w:b/>
                <w:kern w:val="0"/>
              </w:rPr>
            </w:pPr>
          </w:p>
          <w:p>
            <w:pPr>
              <w:jc w:val="left"/>
              <w:rPr>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10639" w:type="dxa"/>
            <w:gridSpan w:val="5"/>
            <w:tcBorders>
              <w:top w:val="single" w:color="auto" w:sz="2" w:space="0"/>
              <w:left w:val="single" w:color="auto" w:sz="4" w:space="0"/>
              <w:bottom w:val="single" w:color="auto" w:sz="2" w:space="0"/>
              <w:right w:val="single" w:color="auto" w:sz="4" w:space="0"/>
            </w:tcBorders>
          </w:tcPr>
          <w:p>
            <w:pPr>
              <w:jc w:val="left"/>
              <w:rPr>
                <w:b/>
                <w:kern w:val="0"/>
              </w:rPr>
            </w:pPr>
            <w:r>
              <w:rPr>
                <w:rFonts w:hint="eastAsia"/>
                <w:b/>
                <w:kern w:val="0"/>
              </w:rPr>
              <w:t>审稿专家意见2：</w:t>
            </w:r>
          </w:p>
          <w:p>
            <w:pPr>
              <w:jc w:val="left"/>
              <w:rPr>
                <w:kern w:val="0"/>
              </w:rPr>
            </w:pPr>
          </w:p>
          <w:p>
            <w:pPr>
              <w:jc w:val="left"/>
              <w:rPr>
                <w:kern w:val="0"/>
              </w:rPr>
            </w:pPr>
          </w:p>
          <w:p>
            <w:pPr>
              <w:jc w:val="left"/>
              <w:rPr>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0639" w:type="dxa"/>
            <w:gridSpan w:val="5"/>
            <w:tcBorders>
              <w:top w:val="single" w:color="auto" w:sz="2" w:space="0"/>
              <w:left w:val="single" w:color="auto" w:sz="4" w:space="0"/>
              <w:bottom w:val="single" w:color="auto" w:sz="2" w:space="0"/>
              <w:right w:val="single" w:color="auto" w:sz="4" w:space="0"/>
            </w:tcBorders>
          </w:tcPr>
          <w:p>
            <w:pPr>
              <w:jc w:val="left"/>
              <w:rPr>
                <w:b/>
                <w:kern w:val="0"/>
              </w:rPr>
            </w:pPr>
            <w:r>
              <w:rPr>
                <w:rFonts w:hint="eastAsia"/>
                <w:b/>
                <w:kern w:val="0"/>
              </w:rPr>
              <w:t>审稿专家意见3：</w:t>
            </w:r>
          </w:p>
          <w:p>
            <w:pPr>
              <w:jc w:val="left"/>
              <w:rPr>
                <w:kern w:val="0"/>
              </w:rPr>
            </w:pPr>
          </w:p>
          <w:p>
            <w:pPr>
              <w:jc w:val="left"/>
              <w:rPr>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639" w:type="dxa"/>
            <w:gridSpan w:val="5"/>
            <w:tcBorders>
              <w:top w:val="single" w:color="auto" w:sz="2" w:space="0"/>
              <w:left w:val="single" w:color="auto" w:sz="4" w:space="0"/>
              <w:bottom w:val="single" w:color="auto" w:sz="2" w:space="0"/>
              <w:right w:val="single" w:color="auto" w:sz="4" w:space="0"/>
            </w:tcBorders>
          </w:tcPr>
          <w:p>
            <w:pPr>
              <w:jc w:val="left"/>
              <w:rPr>
                <w:b/>
                <w:kern w:val="0"/>
              </w:rPr>
            </w:pPr>
            <w:r>
              <w:rPr>
                <w:rFonts w:hint="eastAsia"/>
                <w:b/>
                <w:kern w:val="0"/>
              </w:rPr>
              <w:t>作者需要对审稿专家意见一一逐条回答：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81" w:type="dxa"/>
            <w:tcBorders>
              <w:top w:val="single" w:color="auto" w:sz="2" w:space="0"/>
              <w:left w:val="single" w:color="auto" w:sz="4" w:space="0"/>
              <w:bottom w:val="single" w:color="auto" w:sz="2" w:space="0"/>
              <w:right w:val="single" w:color="auto" w:sz="2" w:space="0"/>
            </w:tcBorders>
          </w:tcPr>
          <w:p>
            <w:pPr>
              <w:jc w:val="left"/>
              <w:rPr>
                <w:b/>
                <w:kern w:val="0"/>
              </w:rPr>
            </w:pPr>
            <w:r>
              <w:rPr>
                <w:rFonts w:hint="eastAsia"/>
                <w:b/>
                <w:kern w:val="0"/>
              </w:rPr>
              <w:t>专家意见</w:t>
            </w:r>
          </w:p>
        </w:tc>
        <w:tc>
          <w:tcPr>
            <w:tcW w:w="3714" w:type="dxa"/>
            <w:gridSpan w:val="2"/>
            <w:tcBorders>
              <w:top w:val="single" w:color="auto" w:sz="2" w:space="0"/>
              <w:left w:val="single" w:color="auto" w:sz="2" w:space="0"/>
              <w:bottom w:val="single" w:color="auto" w:sz="2" w:space="0"/>
              <w:right w:val="single" w:color="auto" w:sz="2" w:space="0"/>
            </w:tcBorders>
          </w:tcPr>
          <w:p>
            <w:pPr>
              <w:jc w:val="left"/>
              <w:rPr>
                <w:rFonts w:hint="eastAsia"/>
                <w:b/>
                <w:kern w:val="0"/>
              </w:rPr>
            </w:pPr>
            <w:r>
              <w:rPr>
                <w:rFonts w:hint="eastAsia"/>
                <w:b/>
                <w:kern w:val="0"/>
              </w:rPr>
              <w:t>作者对修改内容的逐条回答</w:t>
            </w:r>
          </w:p>
        </w:tc>
        <w:tc>
          <w:tcPr>
            <w:tcW w:w="2188" w:type="dxa"/>
            <w:tcBorders>
              <w:top w:val="single" w:color="auto" w:sz="2" w:space="0"/>
              <w:left w:val="single" w:color="auto" w:sz="2" w:space="0"/>
              <w:bottom w:val="single" w:color="auto" w:sz="2" w:space="0"/>
              <w:right w:val="single" w:color="auto" w:sz="2" w:space="0"/>
            </w:tcBorders>
          </w:tcPr>
          <w:p>
            <w:pPr>
              <w:jc w:val="left"/>
              <w:rPr>
                <w:rFonts w:hint="eastAsia"/>
                <w:b/>
                <w:kern w:val="0"/>
              </w:rPr>
            </w:pPr>
            <w:r>
              <w:rPr>
                <w:rFonts w:hint="eastAsia"/>
                <w:b/>
                <w:kern w:val="0"/>
                <w:lang w:val="en-US" w:eastAsia="zh-CN"/>
              </w:rPr>
              <w:t>修改在XX页XX处</w:t>
            </w:r>
          </w:p>
        </w:tc>
        <w:tc>
          <w:tcPr>
            <w:tcW w:w="2356" w:type="dxa"/>
            <w:tcBorders>
              <w:top w:val="single" w:color="auto" w:sz="2" w:space="0"/>
              <w:left w:val="single" w:color="auto" w:sz="2" w:space="0"/>
              <w:bottom w:val="single" w:color="auto" w:sz="2" w:space="0"/>
              <w:right w:val="single" w:color="auto" w:sz="4" w:space="0"/>
            </w:tcBorders>
          </w:tcPr>
          <w:p>
            <w:pPr>
              <w:jc w:val="left"/>
              <w:rPr>
                <w:b/>
                <w:kern w:val="0"/>
              </w:rPr>
            </w:pPr>
            <w:r>
              <w:rPr>
                <w:rFonts w:hint="eastAsia"/>
                <w:b/>
                <w:kern w:val="0"/>
              </w:rPr>
              <w:t>对没修改内容的解释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6" w:hRule="atLeast"/>
        </w:trPr>
        <w:tc>
          <w:tcPr>
            <w:tcW w:w="2381" w:type="dxa"/>
            <w:tcBorders>
              <w:top w:val="single" w:color="auto" w:sz="2" w:space="0"/>
              <w:left w:val="single" w:color="auto" w:sz="4" w:space="0"/>
              <w:bottom w:val="single" w:color="auto" w:sz="2" w:space="0"/>
              <w:right w:val="single" w:color="auto" w:sz="2" w:space="0"/>
            </w:tcBorders>
          </w:tcPr>
          <w:p>
            <w:pPr>
              <w:jc w:val="left"/>
              <w:rPr>
                <w:b/>
                <w:kern w:val="0"/>
              </w:rPr>
            </w:pPr>
          </w:p>
          <w:p>
            <w:pPr>
              <w:jc w:val="left"/>
              <w:rPr>
                <w:b/>
                <w:kern w:val="0"/>
              </w:rPr>
            </w:pPr>
          </w:p>
          <w:p>
            <w:pPr>
              <w:jc w:val="left"/>
              <w:rPr>
                <w:b/>
                <w:kern w:val="0"/>
              </w:rPr>
            </w:pPr>
          </w:p>
          <w:p>
            <w:pPr>
              <w:jc w:val="left"/>
              <w:rPr>
                <w:b/>
                <w:kern w:val="0"/>
              </w:rPr>
            </w:pPr>
          </w:p>
          <w:p>
            <w:pPr>
              <w:jc w:val="left"/>
              <w:rPr>
                <w:b/>
                <w:kern w:val="0"/>
              </w:rPr>
            </w:pPr>
          </w:p>
          <w:p>
            <w:pPr>
              <w:jc w:val="left"/>
              <w:rPr>
                <w:b/>
                <w:kern w:val="0"/>
              </w:rPr>
            </w:pPr>
          </w:p>
          <w:p>
            <w:pPr>
              <w:jc w:val="left"/>
              <w:rPr>
                <w:b/>
                <w:kern w:val="0"/>
              </w:rPr>
            </w:pPr>
          </w:p>
          <w:p>
            <w:pPr>
              <w:jc w:val="left"/>
              <w:rPr>
                <w:b/>
                <w:kern w:val="0"/>
              </w:rPr>
            </w:pPr>
          </w:p>
          <w:p>
            <w:pPr>
              <w:jc w:val="left"/>
              <w:rPr>
                <w:b/>
                <w:kern w:val="0"/>
              </w:rPr>
            </w:pPr>
          </w:p>
          <w:p>
            <w:pPr>
              <w:jc w:val="left"/>
              <w:rPr>
                <w:b/>
                <w:kern w:val="0"/>
              </w:rPr>
            </w:pPr>
          </w:p>
          <w:p>
            <w:pPr>
              <w:jc w:val="left"/>
              <w:rPr>
                <w:b/>
                <w:kern w:val="0"/>
              </w:rPr>
            </w:pPr>
          </w:p>
          <w:p>
            <w:pPr>
              <w:jc w:val="left"/>
              <w:rPr>
                <w:b/>
                <w:kern w:val="0"/>
              </w:rPr>
            </w:pPr>
          </w:p>
        </w:tc>
        <w:tc>
          <w:tcPr>
            <w:tcW w:w="3714" w:type="dxa"/>
            <w:gridSpan w:val="2"/>
            <w:tcBorders>
              <w:top w:val="single" w:color="auto" w:sz="2" w:space="0"/>
              <w:left w:val="single" w:color="auto" w:sz="2" w:space="0"/>
              <w:bottom w:val="single" w:color="auto" w:sz="2" w:space="0"/>
              <w:right w:val="single" w:color="auto" w:sz="2" w:space="0"/>
            </w:tcBorders>
          </w:tcPr>
          <w:p>
            <w:pPr>
              <w:jc w:val="left"/>
              <w:rPr>
                <w:b/>
                <w:kern w:val="0"/>
              </w:rPr>
            </w:pPr>
          </w:p>
        </w:tc>
        <w:tc>
          <w:tcPr>
            <w:tcW w:w="2188" w:type="dxa"/>
            <w:tcBorders>
              <w:top w:val="single" w:color="auto" w:sz="2" w:space="0"/>
              <w:left w:val="single" w:color="auto" w:sz="2" w:space="0"/>
              <w:bottom w:val="single" w:color="auto" w:sz="2" w:space="0"/>
              <w:right w:val="single" w:color="auto" w:sz="2" w:space="0"/>
            </w:tcBorders>
          </w:tcPr>
          <w:p>
            <w:pPr>
              <w:jc w:val="left"/>
              <w:rPr>
                <w:b/>
                <w:kern w:val="0"/>
              </w:rPr>
            </w:pPr>
          </w:p>
        </w:tc>
        <w:tc>
          <w:tcPr>
            <w:tcW w:w="2356" w:type="dxa"/>
            <w:tcBorders>
              <w:top w:val="single" w:color="auto" w:sz="2" w:space="0"/>
              <w:left w:val="single" w:color="auto" w:sz="2" w:space="0"/>
              <w:bottom w:val="single" w:color="auto" w:sz="2" w:space="0"/>
              <w:right w:val="single" w:color="auto" w:sz="4" w:space="0"/>
            </w:tcBorders>
          </w:tcPr>
          <w:p>
            <w:pPr>
              <w:jc w:val="left"/>
              <w:rPr>
                <w:b/>
                <w:kern w:val="0"/>
              </w:rPr>
            </w:pPr>
          </w:p>
        </w:tc>
      </w:tr>
    </w:tbl>
    <w:p>
      <w:pPr>
        <w:rPr>
          <w:b/>
          <w:szCs w:val="21"/>
          <w:u w:val="single"/>
        </w:rPr>
      </w:pPr>
    </w:p>
    <w:sectPr>
      <w:footerReference r:id="rId3" w:type="default"/>
      <w:pgSz w:w="11906" w:h="16838"/>
      <w:pgMar w:top="567" w:right="720" w:bottom="993" w:left="720" w:header="51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25281647"/>
      <w:docPartObj>
        <w:docPartGallery w:val="autotext"/>
      </w:docPartObj>
    </w:sdtPr>
    <w:sdtEndPr>
      <w:rPr>
        <w:rFonts w:asciiTheme="majorHAnsi" w:hAnsiTheme="majorHAnsi"/>
        <w:sz w:val="28"/>
        <w:szCs w:val="28"/>
        <w:lang w:val="zh-CN"/>
      </w:rPr>
    </w:sdtEndPr>
    <w:sdtContent>
      <w:p>
        <w:pPr>
          <w:pStyle w:val="3"/>
          <w:jc w:val="center"/>
          <w:rPr>
            <w:rFonts w:asciiTheme="majorHAnsi" w:hAnsiTheme="majorHAnsi"/>
            <w:sz w:val="28"/>
            <w:szCs w:val="28"/>
          </w:rPr>
        </w:pPr>
        <w:r>
          <w:rPr>
            <w:rFonts w:hint="eastAsia" w:asciiTheme="majorHAnsi" w:hAnsiTheme="majorHAnsi"/>
            <w:sz w:val="21"/>
            <w:szCs w:val="21"/>
            <w:lang w:val="zh-CN"/>
          </w:rPr>
          <w:t>-</w:t>
        </w:r>
        <w:r>
          <w:rPr>
            <w:rFonts w:asciiTheme="majorHAnsi" w:hAnsiTheme="majorHAnsi"/>
            <w:sz w:val="21"/>
            <w:szCs w:val="21"/>
            <w:lang w:val="zh-CN"/>
          </w:rPr>
          <w:t xml:space="preserve"> </w:t>
        </w:r>
        <w:r>
          <w:rPr>
            <w:sz w:val="21"/>
            <w:szCs w:val="21"/>
          </w:rPr>
          <w:fldChar w:fldCharType="begin"/>
        </w:r>
        <w:r>
          <w:rPr>
            <w:sz w:val="21"/>
            <w:szCs w:val="21"/>
          </w:rPr>
          <w:instrText xml:space="preserve"> PAGE    \* MERGEFORMAT </w:instrText>
        </w:r>
        <w:r>
          <w:rPr>
            <w:sz w:val="21"/>
            <w:szCs w:val="21"/>
          </w:rPr>
          <w:fldChar w:fldCharType="separate"/>
        </w:r>
        <w:r>
          <w:rPr>
            <w:rFonts w:asciiTheme="majorHAnsi" w:hAnsiTheme="majorHAnsi"/>
            <w:sz w:val="21"/>
            <w:szCs w:val="21"/>
            <w:lang w:val="zh-CN"/>
          </w:rPr>
          <w:t>1</w:t>
        </w:r>
        <w:r>
          <w:rPr>
            <w:sz w:val="21"/>
            <w:szCs w:val="21"/>
          </w:rPr>
          <w:fldChar w:fldCharType="end"/>
        </w:r>
        <w:r>
          <w:rPr>
            <w:rFonts w:asciiTheme="majorHAnsi" w:hAnsiTheme="majorHAnsi"/>
            <w:sz w:val="21"/>
            <w:szCs w:val="21"/>
            <w:lang w:val="zh-CN"/>
          </w:rPr>
          <w:t xml:space="preserve"> </w:t>
        </w:r>
        <w:r>
          <w:rPr>
            <w:rFonts w:hint="eastAsia" w:asciiTheme="majorHAnsi" w:hAnsiTheme="majorHAnsi"/>
            <w:sz w:val="21"/>
            <w:szCs w:val="21"/>
            <w:lang w:val="zh-CN"/>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65FA"/>
    <w:multiLevelType w:val="singleLevel"/>
    <w:tmpl w:val="457065F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45991"/>
    <w:rsid w:val="0002035E"/>
    <w:rsid w:val="00021278"/>
    <w:rsid w:val="000352E1"/>
    <w:rsid w:val="000848F4"/>
    <w:rsid w:val="000960BB"/>
    <w:rsid w:val="00097ED4"/>
    <w:rsid w:val="000C0106"/>
    <w:rsid w:val="00113C39"/>
    <w:rsid w:val="00141DDA"/>
    <w:rsid w:val="001436FD"/>
    <w:rsid w:val="001A3E40"/>
    <w:rsid w:val="001C767D"/>
    <w:rsid w:val="001E5022"/>
    <w:rsid w:val="001E5279"/>
    <w:rsid w:val="00251BF2"/>
    <w:rsid w:val="00252536"/>
    <w:rsid w:val="00267B73"/>
    <w:rsid w:val="00282A35"/>
    <w:rsid w:val="0029087A"/>
    <w:rsid w:val="002A4F95"/>
    <w:rsid w:val="002B19A5"/>
    <w:rsid w:val="002E45AC"/>
    <w:rsid w:val="002E5E4F"/>
    <w:rsid w:val="0030313F"/>
    <w:rsid w:val="00315A27"/>
    <w:rsid w:val="00335820"/>
    <w:rsid w:val="00393F35"/>
    <w:rsid w:val="003B5637"/>
    <w:rsid w:val="00437B65"/>
    <w:rsid w:val="00446DAD"/>
    <w:rsid w:val="004710FC"/>
    <w:rsid w:val="004D218B"/>
    <w:rsid w:val="0051515B"/>
    <w:rsid w:val="00547C5A"/>
    <w:rsid w:val="00555091"/>
    <w:rsid w:val="00557DE0"/>
    <w:rsid w:val="005D1462"/>
    <w:rsid w:val="005E2D9A"/>
    <w:rsid w:val="005E62FD"/>
    <w:rsid w:val="00601298"/>
    <w:rsid w:val="00620BF4"/>
    <w:rsid w:val="00637F2D"/>
    <w:rsid w:val="00663045"/>
    <w:rsid w:val="00677F25"/>
    <w:rsid w:val="00684B80"/>
    <w:rsid w:val="006B58FE"/>
    <w:rsid w:val="007106A4"/>
    <w:rsid w:val="00797AF5"/>
    <w:rsid w:val="007C0F6C"/>
    <w:rsid w:val="007D1156"/>
    <w:rsid w:val="007D3E6B"/>
    <w:rsid w:val="00816056"/>
    <w:rsid w:val="008218BC"/>
    <w:rsid w:val="00822332"/>
    <w:rsid w:val="0084018D"/>
    <w:rsid w:val="0087073C"/>
    <w:rsid w:val="0087469E"/>
    <w:rsid w:val="008A1462"/>
    <w:rsid w:val="008A69F8"/>
    <w:rsid w:val="008D06C5"/>
    <w:rsid w:val="008D5982"/>
    <w:rsid w:val="008E3BD5"/>
    <w:rsid w:val="009556AA"/>
    <w:rsid w:val="009A06B9"/>
    <w:rsid w:val="009B0DB1"/>
    <w:rsid w:val="009B695B"/>
    <w:rsid w:val="009C51A0"/>
    <w:rsid w:val="00A37714"/>
    <w:rsid w:val="00A45991"/>
    <w:rsid w:val="00AE06E1"/>
    <w:rsid w:val="00AE670D"/>
    <w:rsid w:val="00B11966"/>
    <w:rsid w:val="00B2120B"/>
    <w:rsid w:val="00B401DF"/>
    <w:rsid w:val="00B42435"/>
    <w:rsid w:val="00B45366"/>
    <w:rsid w:val="00B81C6B"/>
    <w:rsid w:val="00C0525F"/>
    <w:rsid w:val="00C47D89"/>
    <w:rsid w:val="00CC2AFB"/>
    <w:rsid w:val="00CE76EE"/>
    <w:rsid w:val="00D05BFB"/>
    <w:rsid w:val="00D244D1"/>
    <w:rsid w:val="00D52317"/>
    <w:rsid w:val="00D6026D"/>
    <w:rsid w:val="00D66656"/>
    <w:rsid w:val="00DD49F2"/>
    <w:rsid w:val="00DF7E18"/>
    <w:rsid w:val="00E42AE0"/>
    <w:rsid w:val="00E51FD8"/>
    <w:rsid w:val="00E74447"/>
    <w:rsid w:val="00EF4476"/>
    <w:rsid w:val="00F34B81"/>
    <w:rsid w:val="00F63BA0"/>
    <w:rsid w:val="00FC27B6"/>
    <w:rsid w:val="00FD14DC"/>
    <w:rsid w:val="00FD498D"/>
    <w:rsid w:val="122A3381"/>
    <w:rsid w:val="390C174D"/>
    <w:rsid w:val="39DF7FF5"/>
    <w:rsid w:val="5DF13355"/>
    <w:rsid w:val="65AA4F6C"/>
    <w:rsid w:val="784C5662"/>
    <w:rsid w:val="7C40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63</Words>
  <Characters>365</Characters>
  <Lines>3</Lines>
  <Paragraphs>1</Paragraphs>
  <TotalTime>1</TotalTime>
  <ScaleCrop>false</ScaleCrop>
  <LinksUpToDate>false</LinksUpToDate>
  <CharactersWithSpaces>427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2017-10-30T06:09:00Z</dcterms:created>
  <dc:creator>User</dc:creator>
  <cp:lastModifiedBy>辽宁省细胞生物学学会秘书～李珊珊</cp:lastModifiedBy>
  <cp:lastPrinted>2017-10-30T06:09:00Z</cp:lastPrinted>
  <dcterms:modified xsi:type="dcterms:W3CDTF">2020-05-19T08:48:44Z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